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5B0" w:rsidRPr="008772D5" w:rsidRDefault="00BD65B0" w:rsidP="00BD65B0">
      <w:pPr>
        <w:spacing w:line="360" w:lineRule="auto"/>
        <w:ind w:firstLineChars="200" w:firstLine="643"/>
        <w:jc w:val="center"/>
        <w:rPr>
          <w:b/>
          <w:sz w:val="32"/>
          <w:szCs w:val="32"/>
        </w:rPr>
      </w:pPr>
      <w:r w:rsidRPr="008772D5">
        <w:rPr>
          <w:rFonts w:hint="eastAsia"/>
          <w:b/>
          <w:sz w:val="32"/>
          <w:szCs w:val="32"/>
        </w:rPr>
        <w:t>中冶赛迪上海工程技术有限公司</w:t>
      </w:r>
    </w:p>
    <w:p w:rsidR="00BD65B0" w:rsidRPr="008772D5" w:rsidRDefault="00BD65B0" w:rsidP="009D0607">
      <w:pPr>
        <w:spacing w:line="400" w:lineRule="exact"/>
        <w:ind w:firstLineChars="200" w:firstLine="482"/>
        <w:rPr>
          <w:b/>
          <w:sz w:val="24"/>
        </w:rPr>
      </w:pPr>
      <w:r w:rsidRPr="008772D5">
        <w:rPr>
          <w:rFonts w:hint="eastAsia"/>
          <w:b/>
          <w:sz w:val="24"/>
        </w:rPr>
        <w:t>公司简介</w:t>
      </w:r>
    </w:p>
    <w:p w:rsidR="00BD65B0" w:rsidRPr="00A412C8" w:rsidRDefault="00BD65B0" w:rsidP="009D0607">
      <w:pPr>
        <w:spacing w:line="400" w:lineRule="exact"/>
        <w:ind w:firstLineChars="200" w:firstLine="480"/>
        <w:rPr>
          <w:sz w:val="24"/>
        </w:rPr>
      </w:pPr>
      <w:r w:rsidRPr="00A412C8">
        <w:rPr>
          <w:sz w:val="24"/>
        </w:rPr>
        <w:t>中冶赛迪集团有限公司是世界</w:t>
      </w:r>
      <w:r w:rsidRPr="00A412C8">
        <w:rPr>
          <w:sz w:val="24"/>
        </w:rPr>
        <w:t>500</w:t>
      </w:r>
      <w:r w:rsidRPr="00A412C8">
        <w:rPr>
          <w:sz w:val="24"/>
        </w:rPr>
        <w:t>强</w:t>
      </w:r>
      <w:r>
        <w:rPr>
          <w:rFonts w:hint="eastAsia"/>
          <w:sz w:val="24"/>
        </w:rPr>
        <w:t>（</w:t>
      </w:r>
      <w:r>
        <w:rPr>
          <w:rFonts w:hint="eastAsia"/>
          <w:sz w:val="24"/>
        </w:rPr>
        <w:t>2017</w:t>
      </w:r>
      <w:r>
        <w:rPr>
          <w:rFonts w:hint="eastAsia"/>
          <w:sz w:val="24"/>
        </w:rPr>
        <w:t>年</w:t>
      </w:r>
      <w:r>
        <w:rPr>
          <w:rFonts w:hint="eastAsia"/>
          <w:sz w:val="24"/>
        </w:rPr>
        <w:t>120</w:t>
      </w:r>
      <w:r>
        <w:rPr>
          <w:rFonts w:hint="eastAsia"/>
          <w:sz w:val="24"/>
        </w:rPr>
        <w:t>位）</w:t>
      </w:r>
      <w:r w:rsidRPr="00A412C8">
        <w:rPr>
          <w:sz w:val="24"/>
        </w:rPr>
        <w:t>、特大型中央企业中国五矿集团旗下中国冶金科工集团有限公司的核心子公司，是集应用技术研发、整体解决方案、高端咨询、工程设计、工程总承包、成套装备、工程监理、运营服务等于一体的国际化的大型工程技术服务集团。</w:t>
      </w:r>
    </w:p>
    <w:p w:rsidR="00BD65B0" w:rsidRPr="00A412C8" w:rsidRDefault="00BD65B0" w:rsidP="009D0607">
      <w:pPr>
        <w:spacing w:line="400" w:lineRule="exact"/>
        <w:ind w:firstLineChars="200" w:firstLine="480"/>
        <w:rPr>
          <w:sz w:val="24"/>
        </w:rPr>
      </w:pPr>
      <w:r w:rsidRPr="00A412C8">
        <w:rPr>
          <w:sz w:val="24"/>
        </w:rPr>
        <w:t>中冶赛迪是中国钢铁工程建设的开拓者和引领者，其前身重庆钢铁设计研究总院系国家钢铁工业设计研究骨干单位，历经改革改制于</w:t>
      </w:r>
      <w:r w:rsidRPr="00A412C8">
        <w:rPr>
          <w:sz w:val="24"/>
        </w:rPr>
        <w:t>2011</w:t>
      </w:r>
      <w:r w:rsidRPr="00A412C8">
        <w:rPr>
          <w:sz w:val="24"/>
        </w:rPr>
        <w:t>年成立集团。近</w:t>
      </w:r>
      <w:r w:rsidRPr="00A412C8">
        <w:rPr>
          <w:sz w:val="24"/>
        </w:rPr>
        <w:t>60</w:t>
      </w:r>
      <w:r w:rsidRPr="00A412C8">
        <w:rPr>
          <w:sz w:val="24"/>
        </w:rPr>
        <w:t>年来，中冶赛迪为国内外数百家客户提供了上千项优质的工程技术服务，为推动中国钢铁工业振兴和引领世界钢铁工程技术发展做出了重要贡献。</w:t>
      </w:r>
    </w:p>
    <w:p w:rsidR="00BD65B0" w:rsidRPr="006D6798" w:rsidRDefault="00BD65B0" w:rsidP="009D0607">
      <w:pPr>
        <w:spacing w:line="400" w:lineRule="exact"/>
        <w:ind w:firstLineChars="200" w:firstLine="480"/>
        <w:rPr>
          <w:sz w:val="24"/>
        </w:rPr>
      </w:pPr>
      <w:r w:rsidRPr="00A412C8">
        <w:rPr>
          <w:rFonts w:hint="eastAsia"/>
          <w:sz w:val="24"/>
        </w:rPr>
        <w:t>中冶赛迪上海工程技术有限公司其前身是中冶赛迪在上海创建的具有</w:t>
      </w:r>
      <w:r w:rsidRPr="00A412C8">
        <w:rPr>
          <w:rFonts w:hint="eastAsia"/>
          <w:sz w:val="24"/>
        </w:rPr>
        <w:t>30</w:t>
      </w:r>
      <w:r w:rsidRPr="00A412C8">
        <w:rPr>
          <w:rFonts w:hint="eastAsia"/>
          <w:sz w:val="24"/>
        </w:rPr>
        <w:t>多年历史的上海宝钢现场设计总队，长期以来为宝钢和华东地区提供工程设计和咨询服务，并逐渐发展成为拥有完善质量体系和技术、经营、人事、财务、档案管理制度的技术型企业</w:t>
      </w:r>
      <w:r>
        <w:rPr>
          <w:rFonts w:hint="eastAsia"/>
          <w:sz w:val="24"/>
        </w:rPr>
        <w:t>，是中冶赛迪服务宝武集团等</w:t>
      </w:r>
      <w:r w:rsidRPr="006D6798">
        <w:rPr>
          <w:rFonts w:hint="eastAsia"/>
          <w:sz w:val="24"/>
        </w:rPr>
        <w:t>华东</w:t>
      </w:r>
      <w:r>
        <w:rPr>
          <w:rFonts w:hint="eastAsia"/>
          <w:sz w:val="24"/>
        </w:rPr>
        <w:t>客户的基地、</w:t>
      </w:r>
      <w:r w:rsidRPr="006D6798">
        <w:rPr>
          <w:rFonts w:hint="eastAsia"/>
          <w:sz w:val="24"/>
        </w:rPr>
        <w:t>海外</w:t>
      </w:r>
      <w:r>
        <w:rPr>
          <w:rFonts w:hint="eastAsia"/>
          <w:sz w:val="24"/>
        </w:rPr>
        <w:t>业务的平台。</w:t>
      </w:r>
    </w:p>
    <w:p w:rsidR="00BD65B0" w:rsidRPr="006D6798" w:rsidRDefault="00BD65B0" w:rsidP="009D0607">
      <w:pPr>
        <w:spacing w:line="400" w:lineRule="exact"/>
        <w:rPr>
          <w:sz w:val="24"/>
        </w:rPr>
      </w:pPr>
      <w:r w:rsidRPr="00D75623">
        <w:rPr>
          <w:rFonts w:hint="eastAsia"/>
          <w:b/>
          <w:sz w:val="24"/>
        </w:rPr>
        <w:t>企业宗旨：</w:t>
      </w:r>
      <w:r w:rsidRPr="006D6798">
        <w:rPr>
          <w:rFonts w:hint="eastAsia"/>
          <w:sz w:val="24"/>
        </w:rPr>
        <w:t>为客户创造价值为员工创造平台为股东创造财富为社会创造效益</w:t>
      </w:r>
    </w:p>
    <w:p w:rsidR="00BD65B0" w:rsidRPr="006D6798" w:rsidRDefault="00BD65B0" w:rsidP="009D0607">
      <w:pPr>
        <w:spacing w:line="400" w:lineRule="exact"/>
        <w:rPr>
          <w:sz w:val="24"/>
        </w:rPr>
      </w:pPr>
      <w:r w:rsidRPr="00D75623">
        <w:rPr>
          <w:rFonts w:hint="eastAsia"/>
          <w:b/>
          <w:sz w:val="24"/>
        </w:rPr>
        <w:t>核心价值观</w:t>
      </w:r>
      <w:r w:rsidRPr="006D6798">
        <w:rPr>
          <w:rFonts w:hint="eastAsia"/>
          <w:sz w:val="24"/>
        </w:rPr>
        <w:t>：以劳动尤其是智力劳动创造价值</w:t>
      </w:r>
    </w:p>
    <w:p w:rsidR="00BD65B0" w:rsidRPr="006D6798" w:rsidRDefault="00BD65B0" w:rsidP="009D0607">
      <w:pPr>
        <w:spacing w:line="400" w:lineRule="exact"/>
        <w:rPr>
          <w:sz w:val="24"/>
        </w:rPr>
      </w:pPr>
      <w:r w:rsidRPr="00D75623">
        <w:rPr>
          <w:rFonts w:hint="eastAsia"/>
          <w:b/>
          <w:sz w:val="24"/>
        </w:rPr>
        <w:t>企业精神：</w:t>
      </w:r>
      <w:r w:rsidRPr="006D6798">
        <w:rPr>
          <w:rFonts w:hint="eastAsia"/>
          <w:sz w:val="24"/>
        </w:rPr>
        <w:t>创新责任合作奋斗</w:t>
      </w:r>
    </w:p>
    <w:p w:rsidR="00BD65B0" w:rsidRDefault="00BD65B0" w:rsidP="009D0607">
      <w:pPr>
        <w:spacing w:line="400" w:lineRule="exact"/>
        <w:rPr>
          <w:sz w:val="24"/>
        </w:rPr>
      </w:pPr>
      <w:r w:rsidRPr="00D75623">
        <w:rPr>
          <w:rFonts w:hint="eastAsia"/>
          <w:b/>
          <w:sz w:val="24"/>
        </w:rPr>
        <w:t>人才理念：</w:t>
      </w:r>
      <w:r w:rsidRPr="006D6798">
        <w:rPr>
          <w:rFonts w:hint="eastAsia"/>
          <w:sz w:val="24"/>
        </w:rPr>
        <w:t>以事业激励人以感情凝聚人以待遇吸引人</w:t>
      </w:r>
    </w:p>
    <w:p w:rsidR="00BD65B0" w:rsidRDefault="00BD65B0" w:rsidP="00BD65B0">
      <w:pPr>
        <w:ind w:firstLineChars="196" w:firstLine="472"/>
        <w:rPr>
          <w:b/>
          <w:sz w:val="24"/>
        </w:rPr>
      </w:pPr>
    </w:p>
    <w:p w:rsidR="00BD65B0" w:rsidRDefault="00BD65B0" w:rsidP="00BD65B0">
      <w:pPr>
        <w:ind w:firstLineChars="196" w:firstLine="472"/>
        <w:rPr>
          <w:b/>
          <w:sz w:val="24"/>
        </w:rPr>
      </w:pPr>
      <w:r>
        <w:rPr>
          <w:rFonts w:hint="eastAsia"/>
          <w:b/>
          <w:noProof/>
          <w:sz w:val="24"/>
        </w:rPr>
        <w:drawing>
          <wp:inline distT="0" distB="0" distL="0" distR="0">
            <wp:extent cx="1518249" cy="108577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上海公司大楼.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19278" cy="1086506"/>
                    </a:xfrm>
                    <a:prstGeom prst="rect">
                      <a:avLst/>
                    </a:prstGeom>
                  </pic:spPr>
                </pic:pic>
              </a:graphicData>
            </a:graphic>
          </wp:inline>
        </w:drawing>
      </w:r>
      <w:r>
        <w:rPr>
          <w:b/>
          <w:noProof/>
          <w:sz w:val="24"/>
        </w:rPr>
        <w:drawing>
          <wp:inline distT="0" distB="0" distL="0" distR="0">
            <wp:extent cx="1475117" cy="1067307"/>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办公楼内环境4.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80951" cy="1071528"/>
                    </a:xfrm>
                    <a:prstGeom prst="rect">
                      <a:avLst/>
                    </a:prstGeom>
                  </pic:spPr>
                </pic:pic>
              </a:graphicData>
            </a:graphic>
          </wp:inline>
        </w:drawing>
      </w:r>
      <w:r>
        <w:rPr>
          <w:rFonts w:eastAsia="Times New Roman"/>
          <w:noProof/>
          <w:color w:val="000000"/>
          <w:w w:val="0"/>
          <w:kern w:val="0"/>
          <w:sz w:val="0"/>
          <w:szCs w:val="0"/>
          <w:u w:color="000000"/>
          <w:bdr w:val="none" w:sz="0" w:space="0" w:color="000000"/>
          <w:shd w:val="clear" w:color="000000" w:fill="000000"/>
        </w:rPr>
        <w:drawing>
          <wp:inline distT="0" distB="0" distL="0" distR="0">
            <wp:extent cx="1552754" cy="1069148"/>
            <wp:effectExtent l="0" t="0" r="0" b="0"/>
            <wp:docPr id="13" name="图片 13" descr="C:\Users\010012\Desktop\办公楼内环境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10012\Desktop\办公楼内环境6.jpg"/>
                    <pic:cNvPicPr>
                      <a:picLocks noChangeAspect="1" noChangeArrowheads="1"/>
                    </pic:cNvPicPr>
                  </pic:nvPicPr>
                  <pic:blipFill>
                    <a:blip r:embed="rId8" cstate="print"/>
                    <a:srcRect/>
                    <a:stretch>
                      <a:fillRect/>
                    </a:stretch>
                  </pic:blipFill>
                  <pic:spPr bwMode="auto">
                    <a:xfrm>
                      <a:off x="0" y="0"/>
                      <a:ext cx="1552755" cy="1069149"/>
                    </a:xfrm>
                    <a:prstGeom prst="rect">
                      <a:avLst/>
                    </a:prstGeom>
                    <a:noFill/>
                    <a:ln w="9525">
                      <a:noFill/>
                      <a:miter lim="800000"/>
                      <a:headEnd/>
                      <a:tailEnd/>
                    </a:ln>
                  </pic:spPr>
                </pic:pic>
              </a:graphicData>
            </a:graphic>
          </wp:inline>
        </w:drawing>
      </w:r>
    </w:p>
    <w:p w:rsidR="00BD65B0" w:rsidRDefault="00C32FAE" w:rsidP="00C32FAE">
      <w:pPr>
        <w:ind w:firstLineChars="496" w:firstLine="1042"/>
        <w:rPr>
          <w:szCs w:val="21"/>
        </w:rPr>
      </w:pPr>
      <w:r>
        <w:rPr>
          <w:rFonts w:hint="eastAsia"/>
          <w:szCs w:val="21"/>
        </w:rPr>
        <w:t>公司大楼</w:t>
      </w:r>
      <w:r w:rsidR="00B57E44">
        <w:rPr>
          <w:rFonts w:hint="eastAsia"/>
          <w:szCs w:val="21"/>
        </w:rPr>
        <w:t xml:space="preserve">                </w:t>
      </w:r>
      <w:r w:rsidR="00BD65B0">
        <w:rPr>
          <w:rFonts w:hint="eastAsia"/>
          <w:szCs w:val="21"/>
        </w:rPr>
        <w:t>办公环境</w:t>
      </w:r>
      <w:r w:rsidR="00B57E44">
        <w:rPr>
          <w:rFonts w:hint="eastAsia"/>
          <w:szCs w:val="21"/>
        </w:rPr>
        <w:t xml:space="preserve">               </w:t>
      </w:r>
      <w:r w:rsidR="00BD65B0">
        <w:rPr>
          <w:rFonts w:hint="eastAsia"/>
          <w:szCs w:val="21"/>
        </w:rPr>
        <w:t>羽毛球场</w:t>
      </w:r>
    </w:p>
    <w:p w:rsidR="00BD65B0" w:rsidRDefault="00BD65B0" w:rsidP="00BD65B0">
      <w:pPr>
        <w:ind w:firstLineChars="196" w:firstLine="412"/>
        <w:rPr>
          <w:szCs w:val="21"/>
        </w:rPr>
      </w:pPr>
      <w:r>
        <w:rPr>
          <w:rFonts w:hint="eastAsia"/>
          <w:noProof/>
          <w:szCs w:val="21"/>
        </w:rPr>
        <w:drawing>
          <wp:inline distT="0" distB="0" distL="0" distR="0">
            <wp:extent cx="1576800" cy="10477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健身房.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76800" cy="1047720"/>
                    </a:xfrm>
                    <a:prstGeom prst="rect">
                      <a:avLst/>
                    </a:prstGeom>
                  </pic:spPr>
                </pic:pic>
              </a:graphicData>
            </a:graphic>
          </wp:inline>
        </w:drawing>
      </w:r>
      <w:r>
        <w:rPr>
          <w:rFonts w:hint="eastAsia"/>
          <w:noProof/>
          <w:szCs w:val="21"/>
        </w:rPr>
        <w:drawing>
          <wp:inline distT="0" distB="0" distL="0" distR="0">
            <wp:extent cx="1573200" cy="1046217"/>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乒乓球房.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73200" cy="1046217"/>
                    </a:xfrm>
                    <a:prstGeom prst="rect">
                      <a:avLst/>
                    </a:prstGeom>
                  </pic:spPr>
                </pic:pic>
              </a:graphicData>
            </a:graphic>
          </wp:inline>
        </w:drawing>
      </w:r>
      <w:r w:rsidR="009D0607">
        <w:rPr>
          <w:rFonts w:hint="eastAsia"/>
          <w:noProof/>
          <w:szCs w:val="21"/>
        </w:rPr>
        <w:drawing>
          <wp:inline distT="0" distB="0" distL="0" distR="0">
            <wp:extent cx="1532191" cy="1043796"/>
            <wp:effectExtent l="0" t="0" r="0" b="4445"/>
            <wp:docPr id="2" name="图片 2" descr="D:\我接收到的文件\瑜伽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我接收到的文件\瑜伽房.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2191" cy="1043796"/>
                    </a:xfrm>
                    <a:prstGeom prst="rect">
                      <a:avLst/>
                    </a:prstGeom>
                    <a:noFill/>
                    <a:ln>
                      <a:noFill/>
                    </a:ln>
                  </pic:spPr>
                </pic:pic>
              </a:graphicData>
            </a:graphic>
          </wp:inline>
        </w:drawing>
      </w:r>
    </w:p>
    <w:p w:rsidR="00BD65B0" w:rsidRDefault="00BD65B0" w:rsidP="00BD65B0">
      <w:pPr>
        <w:ind w:firstLineChars="596" w:firstLine="1252"/>
        <w:rPr>
          <w:szCs w:val="21"/>
        </w:rPr>
      </w:pPr>
      <w:r>
        <w:rPr>
          <w:rFonts w:hint="eastAsia"/>
          <w:szCs w:val="21"/>
        </w:rPr>
        <w:t>健身房</w:t>
      </w:r>
      <w:r w:rsidR="00B57E44">
        <w:rPr>
          <w:rFonts w:hint="eastAsia"/>
          <w:szCs w:val="21"/>
        </w:rPr>
        <w:t xml:space="preserve">                  </w:t>
      </w:r>
      <w:r>
        <w:rPr>
          <w:rFonts w:hint="eastAsia"/>
          <w:szCs w:val="21"/>
        </w:rPr>
        <w:t>乒乓球房</w:t>
      </w:r>
      <w:r w:rsidR="00B57E44">
        <w:rPr>
          <w:rFonts w:hint="eastAsia"/>
          <w:szCs w:val="21"/>
        </w:rPr>
        <w:t xml:space="preserve">                 </w:t>
      </w:r>
      <w:r>
        <w:rPr>
          <w:rFonts w:hint="eastAsia"/>
          <w:szCs w:val="21"/>
        </w:rPr>
        <w:t>瑜伽室</w:t>
      </w:r>
    </w:p>
    <w:p w:rsidR="00BD65B0" w:rsidRDefault="00BD65B0" w:rsidP="00BD65B0">
      <w:pPr>
        <w:ind w:firstLineChars="196" w:firstLine="412"/>
        <w:rPr>
          <w:rFonts w:eastAsiaTheme="minorEastAsia"/>
          <w:snapToGrid w:val="0"/>
          <w:color w:val="000000"/>
          <w:w w:val="0"/>
          <w:kern w:val="0"/>
          <w:sz w:val="0"/>
          <w:szCs w:val="0"/>
          <w:u w:color="000000"/>
          <w:bdr w:val="none" w:sz="0" w:space="0" w:color="000000"/>
          <w:shd w:val="clear" w:color="000000" w:fill="000000"/>
        </w:rPr>
      </w:pPr>
      <w:r>
        <w:rPr>
          <w:noProof/>
          <w:szCs w:val="21"/>
        </w:rPr>
        <w:drawing>
          <wp:inline distT="0" distB="0" distL="0" distR="0">
            <wp:extent cx="1552888" cy="986811"/>
            <wp:effectExtent l="0" t="0" r="0" b="0"/>
            <wp:docPr id="4" name="图片 4" descr="C:\Users\010012\Desktop\宝钢湛江钢铁2座5000立方米级高炉（设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10012\Desktop\宝钢湛江钢铁2座5000立方米级高炉（设计）.jpg"/>
                    <pic:cNvPicPr>
                      <a:picLocks noChangeAspect="1" noChangeArrowheads="1"/>
                    </pic:cNvPicPr>
                  </pic:nvPicPr>
                  <pic:blipFill>
                    <a:blip r:embed="rId12" cstate="print"/>
                    <a:srcRect/>
                    <a:stretch>
                      <a:fillRect/>
                    </a:stretch>
                  </pic:blipFill>
                  <pic:spPr bwMode="auto">
                    <a:xfrm>
                      <a:off x="0" y="0"/>
                      <a:ext cx="1556868" cy="989340"/>
                    </a:xfrm>
                    <a:prstGeom prst="rect">
                      <a:avLst/>
                    </a:prstGeom>
                    <a:noFill/>
                    <a:ln w="9525">
                      <a:noFill/>
                      <a:miter lim="800000"/>
                      <a:headEnd/>
                      <a:tailEnd/>
                    </a:ln>
                  </pic:spPr>
                </pic:pic>
              </a:graphicData>
            </a:graphic>
          </wp:inline>
        </w:drawing>
      </w:r>
      <w:r>
        <w:rPr>
          <w:noProof/>
          <w:szCs w:val="21"/>
        </w:rPr>
        <w:drawing>
          <wp:inline distT="0" distB="0" distL="0" distR="0">
            <wp:extent cx="1712479" cy="990600"/>
            <wp:effectExtent l="19050" t="0" r="2021" b="0"/>
            <wp:docPr id="5" name="图片 5" descr="C:\Users\010012\Desktop\高端咨询（宝钢湛江新建千万吨级钢铁基地项目规划和可行性研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10012\Desktop\高端咨询（宝钢湛江新建千万吨级钢铁基地项目规划和可行性研究）.jpg"/>
                    <pic:cNvPicPr>
                      <a:picLocks noChangeAspect="1" noChangeArrowheads="1"/>
                    </pic:cNvPicPr>
                  </pic:nvPicPr>
                  <pic:blipFill>
                    <a:blip r:embed="rId13" cstate="print"/>
                    <a:srcRect/>
                    <a:stretch>
                      <a:fillRect/>
                    </a:stretch>
                  </pic:blipFill>
                  <pic:spPr bwMode="auto">
                    <a:xfrm>
                      <a:off x="0" y="0"/>
                      <a:ext cx="1712479" cy="990600"/>
                    </a:xfrm>
                    <a:prstGeom prst="rect">
                      <a:avLst/>
                    </a:prstGeom>
                    <a:noFill/>
                    <a:ln w="9525">
                      <a:noFill/>
                      <a:miter lim="800000"/>
                      <a:headEnd/>
                      <a:tailEnd/>
                    </a:ln>
                  </pic:spPr>
                </pic:pic>
              </a:graphicData>
            </a:graphic>
          </wp:inline>
        </w:drawing>
      </w:r>
      <w:r>
        <w:rPr>
          <w:rFonts w:eastAsia="Times New Roman"/>
          <w:noProof/>
          <w:color w:val="000000"/>
          <w:w w:val="0"/>
          <w:kern w:val="0"/>
          <w:sz w:val="0"/>
          <w:szCs w:val="0"/>
          <w:u w:color="000000"/>
          <w:bdr w:val="none" w:sz="0" w:space="0" w:color="000000"/>
          <w:shd w:val="clear" w:color="000000" w:fill="000000"/>
        </w:rPr>
        <w:drawing>
          <wp:inline distT="0" distB="0" distL="0" distR="0">
            <wp:extent cx="1613305" cy="990600"/>
            <wp:effectExtent l="19050" t="0" r="5945" b="0"/>
            <wp:docPr id="6" name="图片 6" descr="C:\Users\010012\Desktop\文艺汇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010012\Desktop\文艺汇演.jpg"/>
                    <pic:cNvPicPr>
                      <a:picLocks noChangeAspect="1" noChangeArrowheads="1"/>
                    </pic:cNvPicPr>
                  </pic:nvPicPr>
                  <pic:blipFill>
                    <a:blip r:embed="rId14" cstate="print"/>
                    <a:srcRect/>
                    <a:stretch>
                      <a:fillRect/>
                    </a:stretch>
                  </pic:blipFill>
                  <pic:spPr bwMode="auto">
                    <a:xfrm>
                      <a:off x="0" y="0"/>
                      <a:ext cx="1615168" cy="991744"/>
                    </a:xfrm>
                    <a:prstGeom prst="rect">
                      <a:avLst/>
                    </a:prstGeom>
                    <a:noFill/>
                    <a:ln w="9525">
                      <a:noFill/>
                      <a:miter lim="800000"/>
                      <a:headEnd/>
                      <a:tailEnd/>
                    </a:ln>
                  </pic:spPr>
                </pic:pic>
              </a:graphicData>
            </a:graphic>
          </wp:inline>
        </w:drawing>
      </w:r>
    </w:p>
    <w:p w:rsidR="00BD65B0" w:rsidRPr="00B07A3E" w:rsidRDefault="00BD65B0" w:rsidP="00BD65B0">
      <w:pPr>
        <w:ind w:firstLineChars="250" w:firstLine="525"/>
        <w:rPr>
          <w:rFonts w:eastAsiaTheme="minorEastAsia"/>
          <w:snapToGrid w:val="0"/>
          <w:color w:val="000000"/>
          <w:w w:val="0"/>
          <w:kern w:val="0"/>
          <w:szCs w:val="21"/>
          <w:u w:color="000000"/>
          <w:bdr w:val="none" w:sz="0" w:space="0" w:color="000000"/>
          <w:shd w:val="clear" w:color="000000" w:fill="000000"/>
        </w:rPr>
      </w:pPr>
      <w:r>
        <w:rPr>
          <w:rFonts w:hint="eastAsia"/>
          <w:szCs w:val="21"/>
        </w:rPr>
        <w:t>湛江钢铁</w:t>
      </w:r>
      <w:r>
        <w:rPr>
          <w:rFonts w:hint="eastAsia"/>
          <w:szCs w:val="21"/>
        </w:rPr>
        <w:t>5000m</w:t>
      </w:r>
      <w:r w:rsidRPr="005051F8">
        <w:rPr>
          <w:rFonts w:hint="eastAsia"/>
          <w:szCs w:val="21"/>
          <w:vertAlign w:val="superscript"/>
        </w:rPr>
        <w:t>3</w:t>
      </w:r>
      <w:r>
        <w:rPr>
          <w:rFonts w:hint="eastAsia"/>
          <w:szCs w:val="21"/>
        </w:rPr>
        <w:t>高炉</w:t>
      </w:r>
      <w:r w:rsidR="00B57E44">
        <w:rPr>
          <w:rFonts w:hint="eastAsia"/>
          <w:szCs w:val="21"/>
        </w:rPr>
        <w:t xml:space="preserve">           </w:t>
      </w:r>
      <w:r>
        <w:rPr>
          <w:rFonts w:hint="eastAsia"/>
          <w:szCs w:val="21"/>
        </w:rPr>
        <w:t>湛江全厂效果图</w:t>
      </w:r>
      <w:r w:rsidR="00B57E44">
        <w:rPr>
          <w:rFonts w:hint="eastAsia"/>
          <w:szCs w:val="21"/>
        </w:rPr>
        <w:t xml:space="preserve">              </w:t>
      </w:r>
      <w:r>
        <w:rPr>
          <w:rFonts w:hint="eastAsia"/>
          <w:szCs w:val="21"/>
        </w:rPr>
        <w:t>文艺汇演</w:t>
      </w:r>
    </w:p>
    <w:p w:rsidR="00E903D6" w:rsidRDefault="00E903D6" w:rsidP="005F7106">
      <w:pPr>
        <w:rPr>
          <w:b/>
          <w:sz w:val="24"/>
        </w:rPr>
      </w:pPr>
    </w:p>
    <w:p w:rsidR="00BD65B0" w:rsidRDefault="00BD65B0" w:rsidP="00E903D6">
      <w:pPr>
        <w:ind w:firstLineChars="196" w:firstLine="472"/>
        <w:jc w:val="left"/>
        <w:rPr>
          <w:b/>
          <w:sz w:val="24"/>
        </w:rPr>
      </w:pPr>
      <w:r w:rsidRPr="008772D5">
        <w:rPr>
          <w:rFonts w:hint="eastAsia"/>
          <w:b/>
          <w:sz w:val="24"/>
        </w:rPr>
        <w:t>招聘计划</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2200"/>
        <w:gridCol w:w="4609"/>
        <w:gridCol w:w="1719"/>
      </w:tblGrid>
      <w:tr w:rsidR="0039642B" w:rsidRPr="008772D5" w:rsidTr="00E903D6">
        <w:trPr>
          <w:trHeight w:val="600"/>
        </w:trPr>
        <w:tc>
          <w:tcPr>
            <w:tcW w:w="1290" w:type="pct"/>
            <w:shd w:val="clear" w:color="auto" w:fill="auto"/>
            <w:noWrap/>
            <w:vAlign w:val="center"/>
            <w:hideMark/>
          </w:tcPr>
          <w:p w:rsidR="0039642B" w:rsidRPr="008772D5" w:rsidRDefault="0039642B" w:rsidP="008B031F">
            <w:pPr>
              <w:widowControl/>
              <w:jc w:val="center"/>
              <w:rPr>
                <w:rFonts w:ascii="宋体" w:hAnsi="宋体" w:cs="宋体"/>
                <w:color w:val="000000"/>
                <w:kern w:val="0"/>
                <w:sz w:val="24"/>
              </w:rPr>
            </w:pPr>
            <w:r w:rsidRPr="008772D5">
              <w:rPr>
                <w:rFonts w:ascii="宋体" w:hAnsi="宋体" w:cs="宋体" w:hint="eastAsia"/>
                <w:color w:val="000000"/>
                <w:kern w:val="0"/>
                <w:sz w:val="24"/>
              </w:rPr>
              <w:t>招聘岗位</w:t>
            </w:r>
          </w:p>
        </w:tc>
        <w:tc>
          <w:tcPr>
            <w:tcW w:w="2702" w:type="pct"/>
            <w:shd w:val="clear" w:color="auto" w:fill="auto"/>
            <w:noWrap/>
            <w:vAlign w:val="center"/>
            <w:hideMark/>
          </w:tcPr>
          <w:p w:rsidR="0039642B" w:rsidRPr="008772D5" w:rsidRDefault="0039642B" w:rsidP="008B031F">
            <w:pPr>
              <w:widowControl/>
              <w:jc w:val="center"/>
              <w:rPr>
                <w:rFonts w:ascii="宋体" w:hAnsi="宋体" w:cs="宋体"/>
                <w:color w:val="000000"/>
                <w:kern w:val="0"/>
                <w:sz w:val="24"/>
              </w:rPr>
            </w:pPr>
            <w:r w:rsidRPr="008772D5">
              <w:rPr>
                <w:rFonts w:ascii="宋体" w:hAnsi="宋体" w:cs="宋体" w:hint="eastAsia"/>
                <w:color w:val="000000"/>
                <w:kern w:val="0"/>
                <w:sz w:val="24"/>
              </w:rPr>
              <w:t>招聘专业</w:t>
            </w:r>
          </w:p>
        </w:tc>
        <w:tc>
          <w:tcPr>
            <w:tcW w:w="1008" w:type="pct"/>
            <w:shd w:val="clear" w:color="auto" w:fill="auto"/>
            <w:noWrap/>
            <w:vAlign w:val="center"/>
            <w:hideMark/>
          </w:tcPr>
          <w:p w:rsidR="0039642B" w:rsidRPr="008772D5" w:rsidRDefault="0039642B" w:rsidP="008B031F">
            <w:pPr>
              <w:widowControl/>
              <w:jc w:val="center"/>
              <w:rPr>
                <w:rFonts w:ascii="宋体" w:hAnsi="宋体" w:cs="宋体"/>
                <w:color w:val="000000"/>
                <w:kern w:val="0"/>
                <w:sz w:val="24"/>
              </w:rPr>
            </w:pPr>
            <w:r w:rsidRPr="008772D5">
              <w:rPr>
                <w:rFonts w:ascii="宋体" w:hAnsi="宋体" w:cs="宋体" w:hint="eastAsia"/>
                <w:color w:val="000000"/>
                <w:kern w:val="0"/>
                <w:sz w:val="24"/>
              </w:rPr>
              <w:t>学历要求</w:t>
            </w:r>
          </w:p>
        </w:tc>
      </w:tr>
      <w:tr w:rsidR="0039642B" w:rsidRPr="008772D5" w:rsidTr="00E903D6">
        <w:trPr>
          <w:trHeight w:val="510"/>
        </w:trPr>
        <w:tc>
          <w:tcPr>
            <w:tcW w:w="1290" w:type="pct"/>
            <w:vMerge w:val="restart"/>
            <w:shd w:val="clear" w:color="auto" w:fill="auto"/>
            <w:noWrap/>
            <w:vAlign w:val="center"/>
            <w:hideMark/>
          </w:tcPr>
          <w:p w:rsidR="0039642B" w:rsidRPr="008772D5" w:rsidRDefault="0039642B" w:rsidP="008B031F">
            <w:pPr>
              <w:widowControl/>
              <w:jc w:val="center"/>
              <w:rPr>
                <w:rFonts w:ascii="宋体" w:hAnsi="宋体" w:cs="宋体"/>
                <w:color w:val="000000"/>
                <w:kern w:val="0"/>
                <w:sz w:val="24"/>
              </w:rPr>
            </w:pPr>
            <w:r>
              <w:rPr>
                <w:rFonts w:ascii="宋体" w:hAnsi="宋体" w:cs="宋体" w:hint="eastAsia"/>
                <w:color w:val="000000"/>
                <w:kern w:val="0"/>
                <w:sz w:val="24"/>
              </w:rPr>
              <w:t>工程</w:t>
            </w:r>
            <w:r w:rsidRPr="008772D5">
              <w:rPr>
                <w:rFonts w:ascii="宋体" w:hAnsi="宋体" w:cs="宋体" w:hint="eastAsia"/>
                <w:color w:val="000000"/>
                <w:kern w:val="0"/>
                <w:sz w:val="24"/>
              </w:rPr>
              <w:t>师</w:t>
            </w:r>
          </w:p>
        </w:tc>
        <w:tc>
          <w:tcPr>
            <w:tcW w:w="2702" w:type="pct"/>
            <w:shd w:val="clear" w:color="auto" w:fill="auto"/>
            <w:vAlign w:val="center"/>
          </w:tcPr>
          <w:p w:rsidR="0039642B" w:rsidRPr="008772D5" w:rsidRDefault="0039642B" w:rsidP="008B031F">
            <w:pPr>
              <w:widowControl/>
              <w:jc w:val="left"/>
              <w:rPr>
                <w:rFonts w:ascii="宋体" w:hAnsi="宋体" w:cs="宋体"/>
                <w:color w:val="000000"/>
                <w:kern w:val="0"/>
                <w:sz w:val="24"/>
              </w:rPr>
            </w:pPr>
            <w:r w:rsidRPr="008772D5">
              <w:rPr>
                <w:rFonts w:ascii="宋体" w:hAnsi="宋体" w:cs="宋体" w:hint="eastAsia"/>
                <w:color w:val="000000"/>
                <w:kern w:val="0"/>
                <w:sz w:val="24"/>
              </w:rPr>
              <w:t>城市规划、总图运输、</w:t>
            </w:r>
            <w:r w:rsidRPr="00454BE6">
              <w:rPr>
                <w:rFonts w:ascii="宋体" w:hAnsi="宋体" w:cs="宋体" w:hint="eastAsia"/>
                <w:color w:val="000000"/>
                <w:kern w:val="0"/>
                <w:sz w:val="24"/>
              </w:rPr>
              <w:t>物流</w:t>
            </w:r>
          </w:p>
        </w:tc>
        <w:tc>
          <w:tcPr>
            <w:tcW w:w="1008" w:type="pct"/>
            <w:shd w:val="clear" w:color="auto" w:fill="auto"/>
            <w:noWrap/>
            <w:vAlign w:val="center"/>
          </w:tcPr>
          <w:p w:rsidR="0039642B" w:rsidRPr="008772D5" w:rsidRDefault="0039642B" w:rsidP="008B031F">
            <w:pPr>
              <w:widowControl/>
              <w:jc w:val="center"/>
              <w:rPr>
                <w:rFonts w:ascii="宋体" w:hAnsi="宋体" w:cs="宋体"/>
                <w:color w:val="000000"/>
                <w:kern w:val="0"/>
                <w:sz w:val="24"/>
              </w:rPr>
            </w:pPr>
            <w:r>
              <w:rPr>
                <w:rFonts w:ascii="宋体" w:hAnsi="宋体" w:cs="宋体" w:hint="eastAsia"/>
                <w:color w:val="000000"/>
                <w:kern w:val="0"/>
                <w:sz w:val="24"/>
              </w:rPr>
              <w:t>硕士</w:t>
            </w:r>
          </w:p>
        </w:tc>
      </w:tr>
      <w:tr w:rsidR="0039642B" w:rsidRPr="008772D5" w:rsidTr="00E903D6">
        <w:trPr>
          <w:trHeight w:val="600"/>
        </w:trPr>
        <w:tc>
          <w:tcPr>
            <w:tcW w:w="1290" w:type="pct"/>
            <w:vMerge/>
            <w:vAlign w:val="center"/>
            <w:hideMark/>
          </w:tcPr>
          <w:p w:rsidR="0039642B" w:rsidRPr="008772D5" w:rsidRDefault="0039642B" w:rsidP="008B031F">
            <w:pPr>
              <w:widowControl/>
              <w:jc w:val="left"/>
              <w:rPr>
                <w:rFonts w:ascii="宋体" w:hAnsi="宋体" w:cs="宋体"/>
                <w:color w:val="000000"/>
                <w:kern w:val="0"/>
                <w:sz w:val="24"/>
              </w:rPr>
            </w:pPr>
          </w:p>
        </w:tc>
        <w:tc>
          <w:tcPr>
            <w:tcW w:w="2702" w:type="pct"/>
            <w:shd w:val="clear" w:color="auto" w:fill="auto"/>
            <w:noWrap/>
            <w:vAlign w:val="center"/>
          </w:tcPr>
          <w:p w:rsidR="0039642B" w:rsidRPr="008772D5" w:rsidRDefault="0039642B" w:rsidP="008B031F">
            <w:pPr>
              <w:widowControl/>
              <w:jc w:val="left"/>
              <w:rPr>
                <w:rFonts w:ascii="宋体" w:hAnsi="宋体" w:cs="宋体"/>
                <w:color w:val="000000"/>
                <w:kern w:val="0"/>
                <w:sz w:val="24"/>
              </w:rPr>
            </w:pPr>
            <w:r w:rsidRPr="008772D5">
              <w:rPr>
                <w:rFonts w:ascii="宋体" w:hAnsi="宋体" w:cs="宋体" w:hint="eastAsia"/>
                <w:color w:val="000000"/>
                <w:kern w:val="0"/>
                <w:sz w:val="24"/>
              </w:rPr>
              <w:t>机械设计、机械工程、机械制造</w:t>
            </w:r>
          </w:p>
        </w:tc>
        <w:tc>
          <w:tcPr>
            <w:tcW w:w="1008" w:type="pct"/>
            <w:shd w:val="clear" w:color="auto" w:fill="auto"/>
            <w:noWrap/>
            <w:vAlign w:val="center"/>
          </w:tcPr>
          <w:p w:rsidR="0039642B" w:rsidRPr="008772D5" w:rsidRDefault="0039642B" w:rsidP="008B031F">
            <w:pPr>
              <w:widowControl/>
              <w:jc w:val="center"/>
              <w:rPr>
                <w:rFonts w:ascii="宋体" w:hAnsi="宋体" w:cs="宋体"/>
                <w:color w:val="000000"/>
                <w:kern w:val="0"/>
                <w:sz w:val="24"/>
              </w:rPr>
            </w:pPr>
            <w:r w:rsidRPr="008772D5">
              <w:rPr>
                <w:rFonts w:ascii="宋体" w:hAnsi="宋体" w:cs="宋体" w:hint="eastAsia"/>
                <w:color w:val="000000"/>
                <w:kern w:val="0"/>
                <w:sz w:val="24"/>
              </w:rPr>
              <w:t>硕士</w:t>
            </w:r>
          </w:p>
        </w:tc>
      </w:tr>
      <w:tr w:rsidR="0039642B" w:rsidRPr="008772D5" w:rsidTr="00E903D6">
        <w:trPr>
          <w:trHeight w:val="600"/>
        </w:trPr>
        <w:tc>
          <w:tcPr>
            <w:tcW w:w="1290" w:type="pct"/>
            <w:vMerge/>
            <w:vAlign w:val="center"/>
            <w:hideMark/>
          </w:tcPr>
          <w:p w:rsidR="0039642B" w:rsidRPr="008772D5" w:rsidRDefault="0039642B" w:rsidP="008B031F">
            <w:pPr>
              <w:widowControl/>
              <w:jc w:val="left"/>
              <w:rPr>
                <w:rFonts w:ascii="宋体" w:hAnsi="宋体" w:cs="宋体"/>
                <w:color w:val="000000"/>
                <w:kern w:val="0"/>
                <w:sz w:val="24"/>
              </w:rPr>
            </w:pPr>
          </w:p>
        </w:tc>
        <w:tc>
          <w:tcPr>
            <w:tcW w:w="2702" w:type="pct"/>
            <w:shd w:val="clear" w:color="auto" w:fill="auto"/>
            <w:vAlign w:val="center"/>
          </w:tcPr>
          <w:p w:rsidR="0039642B" w:rsidRPr="008772D5" w:rsidRDefault="0039642B" w:rsidP="008B031F">
            <w:pPr>
              <w:widowControl/>
              <w:jc w:val="left"/>
              <w:rPr>
                <w:rFonts w:ascii="宋体" w:hAnsi="宋体" w:cs="宋体"/>
                <w:color w:val="000000"/>
                <w:kern w:val="0"/>
                <w:sz w:val="24"/>
              </w:rPr>
            </w:pPr>
            <w:r w:rsidRPr="008772D5">
              <w:rPr>
                <w:rFonts w:ascii="宋体" w:hAnsi="宋体" w:cs="宋体" w:hint="eastAsia"/>
                <w:color w:val="000000"/>
                <w:kern w:val="0"/>
                <w:sz w:val="24"/>
              </w:rPr>
              <w:t>钢铁冶金、冶金工程</w:t>
            </w:r>
          </w:p>
        </w:tc>
        <w:tc>
          <w:tcPr>
            <w:tcW w:w="1008" w:type="pct"/>
            <w:shd w:val="clear" w:color="auto" w:fill="auto"/>
            <w:noWrap/>
            <w:vAlign w:val="center"/>
          </w:tcPr>
          <w:p w:rsidR="0039642B" w:rsidRPr="008772D5" w:rsidRDefault="0039642B" w:rsidP="008B031F">
            <w:pPr>
              <w:widowControl/>
              <w:jc w:val="center"/>
              <w:rPr>
                <w:rFonts w:ascii="宋体" w:hAnsi="宋体" w:cs="宋体"/>
                <w:color w:val="000000"/>
                <w:kern w:val="0"/>
                <w:sz w:val="24"/>
              </w:rPr>
            </w:pPr>
            <w:r w:rsidRPr="008772D5">
              <w:rPr>
                <w:rFonts w:ascii="宋体" w:hAnsi="宋体" w:cs="宋体" w:hint="eastAsia"/>
                <w:color w:val="000000"/>
                <w:kern w:val="0"/>
                <w:sz w:val="24"/>
              </w:rPr>
              <w:t>硕士</w:t>
            </w:r>
          </w:p>
        </w:tc>
      </w:tr>
      <w:tr w:rsidR="0039642B" w:rsidRPr="008772D5" w:rsidTr="00E903D6">
        <w:trPr>
          <w:trHeight w:val="600"/>
        </w:trPr>
        <w:tc>
          <w:tcPr>
            <w:tcW w:w="1290" w:type="pct"/>
            <w:vMerge/>
            <w:vAlign w:val="center"/>
            <w:hideMark/>
          </w:tcPr>
          <w:p w:rsidR="0039642B" w:rsidRPr="008772D5" w:rsidRDefault="0039642B" w:rsidP="008B031F">
            <w:pPr>
              <w:widowControl/>
              <w:jc w:val="left"/>
              <w:rPr>
                <w:rFonts w:ascii="宋体" w:hAnsi="宋体" w:cs="宋体"/>
                <w:color w:val="000000"/>
                <w:kern w:val="0"/>
                <w:sz w:val="24"/>
              </w:rPr>
            </w:pPr>
          </w:p>
        </w:tc>
        <w:tc>
          <w:tcPr>
            <w:tcW w:w="2702" w:type="pct"/>
            <w:shd w:val="clear" w:color="auto" w:fill="auto"/>
            <w:noWrap/>
            <w:vAlign w:val="center"/>
          </w:tcPr>
          <w:p w:rsidR="0039642B" w:rsidRPr="008772D5" w:rsidRDefault="0039642B" w:rsidP="008B031F">
            <w:pPr>
              <w:widowControl/>
              <w:jc w:val="left"/>
              <w:rPr>
                <w:rFonts w:ascii="宋体" w:hAnsi="宋体" w:cs="宋体"/>
                <w:color w:val="000000"/>
                <w:kern w:val="0"/>
                <w:sz w:val="24"/>
              </w:rPr>
            </w:pPr>
            <w:r w:rsidRPr="008772D5">
              <w:rPr>
                <w:rFonts w:ascii="宋体" w:hAnsi="宋体" w:cs="宋体" w:hint="eastAsia"/>
                <w:color w:val="000000"/>
                <w:kern w:val="0"/>
                <w:sz w:val="24"/>
              </w:rPr>
              <w:t>轧钢专业、金属材料加工</w:t>
            </w:r>
          </w:p>
        </w:tc>
        <w:tc>
          <w:tcPr>
            <w:tcW w:w="1008" w:type="pct"/>
            <w:shd w:val="clear" w:color="auto" w:fill="auto"/>
            <w:noWrap/>
            <w:vAlign w:val="center"/>
          </w:tcPr>
          <w:p w:rsidR="0039642B" w:rsidRPr="008772D5" w:rsidRDefault="0039642B" w:rsidP="008B031F">
            <w:pPr>
              <w:widowControl/>
              <w:jc w:val="center"/>
              <w:rPr>
                <w:rFonts w:ascii="宋体" w:hAnsi="宋体" w:cs="宋体"/>
                <w:color w:val="000000"/>
                <w:kern w:val="0"/>
                <w:sz w:val="24"/>
              </w:rPr>
            </w:pPr>
            <w:r w:rsidRPr="008772D5">
              <w:rPr>
                <w:rFonts w:ascii="宋体" w:hAnsi="宋体" w:cs="宋体" w:hint="eastAsia"/>
                <w:color w:val="000000"/>
                <w:kern w:val="0"/>
                <w:sz w:val="24"/>
              </w:rPr>
              <w:t>硕士</w:t>
            </w:r>
          </w:p>
        </w:tc>
      </w:tr>
      <w:tr w:rsidR="0039642B" w:rsidRPr="008772D5" w:rsidTr="00E903D6">
        <w:trPr>
          <w:trHeight w:val="600"/>
        </w:trPr>
        <w:tc>
          <w:tcPr>
            <w:tcW w:w="1290" w:type="pct"/>
            <w:vMerge/>
            <w:vAlign w:val="center"/>
            <w:hideMark/>
          </w:tcPr>
          <w:p w:rsidR="0039642B" w:rsidRPr="008772D5" w:rsidRDefault="0039642B" w:rsidP="008B031F">
            <w:pPr>
              <w:widowControl/>
              <w:jc w:val="left"/>
              <w:rPr>
                <w:rFonts w:ascii="宋体" w:hAnsi="宋体" w:cs="宋体"/>
                <w:color w:val="000000"/>
                <w:kern w:val="0"/>
                <w:sz w:val="24"/>
              </w:rPr>
            </w:pPr>
          </w:p>
        </w:tc>
        <w:tc>
          <w:tcPr>
            <w:tcW w:w="2702" w:type="pct"/>
            <w:shd w:val="clear" w:color="auto" w:fill="auto"/>
            <w:noWrap/>
            <w:vAlign w:val="center"/>
          </w:tcPr>
          <w:p w:rsidR="0039642B" w:rsidRPr="008772D5" w:rsidRDefault="0039642B" w:rsidP="008B031F">
            <w:pPr>
              <w:widowControl/>
              <w:jc w:val="left"/>
              <w:rPr>
                <w:rFonts w:ascii="宋体" w:hAnsi="宋体" w:cs="宋体"/>
                <w:color w:val="000000"/>
                <w:kern w:val="0"/>
                <w:sz w:val="24"/>
              </w:rPr>
            </w:pPr>
            <w:r w:rsidRPr="008772D5">
              <w:rPr>
                <w:rFonts w:ascii="宋体" w:hAnsi="宋体" w:cs="宋体" w:hint="eastAsia"/>
                <w:color w:val="000000"/>
                <w:kern w:val="0"/>
                <w:sz w:val="24"/>
              </w:rPr>
              <w:t>燃气、</w:t>
            </w:r>
            <w:r>
              <w:rPr>
                <w:rFonts w:ascii="宋体" w:hAnsi="宋体" w:cs="宋体" w:hint="eastAsia"/>
                <w:color w:val="000000"/>
                <w:kern w:val="0"/>
                <w:sz w:val="24"/>
              </w:rPr>
              <w:t>热力、</w:t>
            </w:r>
            <w:r w:rsidRPr="008772D5">
              <w:rPr>
                <w:rFonts w:ascii="宋体" w:hAnsi="宋体" w:cs="宋体" w:hint="eastAsia"/>
                <w:color w:val="000000"/>
                <w:kern w:val="0"/>
                <w:sz w:val="24"/>
              </w:rPr>
              <w:t>暖通</w:t>
            </w:r>
          </w:p>
        </w:tc>
        <w:tc>
          <w:tcPr>
            <w:tcW w:w="1008" w:type="pct"/>
            <w:shd w:val="clear" w:color="auto" w:fill="auto"/>
            <w:noWrap/>
            <w:vAlign w:val="center"/>
          </w:tcPr>
          <w:p w:rsidR="0039642B" w:rsidRPr="008772D5" w:rsidRDefault="0039642B" w:rsidP="008B031F">
            <w:pPr>
              <w:widowControl/>
              <w:jc w:val="center"/>
              <w:rPr>
                <w:rFonts w:ascii="宋体" w:hAnsi="宋体" w:cs="宋体"/>
                <w:color w:val="000000"/>
                <w:kern w:val="0"/>
                <w:sz w:val="24"/>
              </w:rPr>
            </w:pPr>
            <w:r>
              <w:rPr>
                <w:rFonts w:ascii="宋体" w:hAnsi="宋体" w:cs="宋体" w:hint="eastAsia"/>
                <w:color w:val="000000"/>
                <w:kern w:val="0"/>
                <w:sz w:val="24"/>
              </w:rPr>
              <w:t>硕士</w:t>
            </w:r>
          </w:p>
        </w:tc>
      </w:tr>
      <w:tr w:rsidR="0039642B" w:rsidRPr="008772D5" w:rsidTr="00E903D6">
        <w:trPr>
          <w:trHeight w:val="600"/>
        </w:trPr>
        <w:tc>
          <w:tcPr>
            <w:tcW w:w="1290" w:type="pct"/>
            <w:vMerge/>
            <w:vAlign w:val="center"/>
            <w:hideMark/>
          </w:tcPr>
          <w:p w:rsidR="0039642B" w:rsidRPr="008772D5" w:rsidRDefault="0039642B" w:rsidP="008B031F">
            <w:pPr>
              <w:widowControl/>
              <w:jc w:val="left"/>
              <w:rPr>
                <w:rFonts w:ascii="宋体" w:hAnsi="宋体" w:cs="宋体"/>
                <w:color w:val="000000"/>
                <w:kern w:val="0"/>
                <w:sz w:val="24"/>
              </w:rPr>
            </w:pPr>
          </w:p>
        </w:tc>
        <w:tc>
          <w:tcPr>
            <w:tcW w:w="2702" w:type="pct"/>
            <w:shd w:val="clear" w:color="auto" w:fill="auto"/>
            <w:noWrap/>
            <w:vAlign w:val="center"/>
          </w:tcPr>
          <w:p w:rsidR="0039642B" w:rsidRPr="008772D5" w:rsidRDefault="0039642B" w:rsidP="008B031F">
            <w:pPr>
              <w:widowControl/>
              <w:jc w:val="left"/>
              <w:rPr>
                <w:rFonts w:ascii="宋体" w:hAnsi="宋体" w:cs="宋体"/>
                <w:color w:val="000000"/>
                <w:kern w:val="0"/>
                <w:sz w:val="24"/>
              </w:rPr>
            </w:pPr>
            <w:r w:rsidRPr="008772D5">
              <w:rPr>
                <w:rFonts w:ascii="宋体" w:hAnsi="宋体" w:cs="宋体" w:hint="eastAsia"/>
                <w:color w:val="000000"/>
                <w:kern w:val="0"/>
                <w:sz w:val="24"/>
              </w:rPr>
              <w:t>给排水、环境工程</w:t>
            </w:r>
          </w:p>
        </w:tc>
        <w:tc>
          <w:tcPr>
            <w:tcW w:w="1008" w:type="pct"/>
            <w:shd w:val="clear" w:color="auto" w:fill="auto"/>
            <w:noWrap/>
            <w:vAlign w:val="center"/>
          </w:tcPr>
          <w:p w:rsidR="0039642B" w:rsidRPr="008772D5" w:rsidRDefault="0039642B" w:rsidP="008B031F">
            <w:pPr>
              <w:widowControl/>
              <w:jc w:val="center"/>
              <w:rPr>
                <w:rFonts w:ascii="宋体" w:hAnsi="宋体" w:cs="宋体"/>
                <w:color w:val="000000"/>
                <w:kern w:val="0"/>
                <w:sz w:val="24"/>
              </w:rPr>
            </w:pPr>
            <w:r w:rsidRPr="008772D5">
              <w:rPr>
                <w:rFonts w:ascii="宋体" w:hAnsi="宋体" w:cs="宋体" w:hint="eastAsia"/>
                <w:color w:val="000000"/>
                <w:kern w:val="0"/>
                <w:sz w:val="24"/>
              </w:rPr>
              <w:t>硕士</w:t>
            </w:r>
          </w:p>
        </w:tc>
      </w:tr>
      <w:tr w:rsidR="0039642B" w:rsidRPr="008772D5" w:rsidTr="00E903D6">
        <w:trPr>
          <w:trHeight w:val="600"/>
        </w:trPr>
        <w:tc>
          <w:tcPr>
            <w:tcW w:w="1290" w:type="pct"/>
            <w:vMerge/>
            <w:vAlign w:val="center"/>
            <w:hideMark/>
          </w:tcPr>
          <w:p w:rsidR="0039642B" w:rsidRPr="008772D5" w:rsidRDefault="0039642B" w:rsidP="008B031F">
            <w:pPr>
              <w:widowControl/>
              <w:jc w:val="left"/>
              <w:rPr>
                <w:rFonts w:ascii="宋体" w:hAnsi="宋体" w:cs="宋体"/>
                <w:color w:val="000000"/>
                <w:kern w:val="0"/>
                <w:sz w:val="24"/>
              </w:rPr>
            </w:pPr>
          </w:p>
        </w:tc>
        <w:tc>
          <w:tcPr>
            <w:tcW w:w="2702" w:type="pct"/>
            <w:shd w:val="clear" w:color="auto" w:fill="auto"/>
            <w:noWrap/>
            <w:vAlign w:val="center"/>
          </w:tcPr>
          <w:p w:rsidR="0039642B" w:rsidRPr="008772D5" w:rsidRDefault="0039642B" w:rsidP="008B031F">
            <w:pPr>
              <w:widowControl/>
              <w:jc w:val="left"/>
              <w:rPr>
                <w:rFonts w:ascii="宋体" w:hAnsi="宋体" w:cs="宋体"/>
                <w:color w:val="000000"/>
                <w:kern w:val="0"/>
                <w:sz w:val="24"/>
              </w:rPr>
            </w:pPr>
            <w:r>
              <w:rPr>
                <w:rFonts w:ascii="宋体" w:hAnsi="宋体" w:cs="宋体" w:hint="eastAsia"/>
                <w:color w:val="000000"/>
                <w:kern w:val="0"/>
                <w:sz w:val="24"/>
              </w:rPr>
              <w:t>结构工程、土木工程</w:t>
            </w:r>
          </w:p>
        </w:tc>
        <w:tc>
          <w:tcPr>
            <w:tcW w:w="1008" w:type="pct"/>
            <w:shd w:val="clear" w:color="auto" w:fill="auto"/>
            <w:noWrap/>
            <w:vAlign w:val="center"/>
          </w:tcPr>
          <w:p w:rsidR="0039642B" w:rsidRPr="008772D5" w:rsidRDefault="0039642B" w:rsidP="008B031F">
            <w:pPr>
              <w:widowControl/>
              <w:jc w:val="center"/>
              <w:rPr>
                <w:rFonts w:ascii="宋体" w:hAnsi="宋体" w:cs="宋体"/>
                <w:color w:val="000000"/>
                <w:kern w:val="0"/>
                <w:sz w:val="24"/>
              </w:rPr>
            </w:pPr>
            <w:r>
              <w:rPr>
                <w:rFonts w:ascii="宋体" w:hAnsi="宋体" w:cs="宋体" w:hint="eastAsia"/>
                <w:color w:val="000000"/>
                <w:kern w:val="0"/>
                <w:sz w:val="24"/>
              </w:rPr>
              <w:t>硕士</w:t>
            </w:r>
          </w:p>
        </w:tc>
      </w:tr>
      <w:tr w:rsidR="0039642B" w:rsidRPr="008772D5" w:rsidTr="00E903D6">
        <w:trPr>
          <w:trHeight w:val="600"/>
        </w:trPr>
        <w:tc>
          <w:tcPr>
            <w:tcW w:w="1290" w:type="pct"/>
            <w:vMerge/>
            <w:vAlign w:val="center"/>
            <w:hideMark/>
          </w:tcPr>
          <w:p w:rsidR="0039642B" w:rsidRPr="008772D5" w:rsidRDefault="0039642B" w:rsidP="008B031F">
            <w:pPr>
              <w:widowControl/>
              <w:jc w:val="left"/>
              <w:rPr>
                <w:rFonts w:ascii="宋体" w:hAnsi="宋体" w:cs="宋体"/>
                <w:color w:val="000000"/>
                <w:kern w:val="0"/>
                <w:sz w:val="24"/>
              </w:rPr>
            </w:pPr>
          </w:p>
        </w:tc>
        <w:tc>
          <w:tcPr>
            <w:tcW w:w="2702" w:type="pct"/>
            <w:shd w:val="clear" w:color="auto" w:fill="auto"/>
            <w:noWrap/>
            <w:vAlign w:val="center"/>
          </w:tcPr>
          <w:p w:rsidR="0039642B" w:rsidRPr="008772D5" w:rsidRDefault="0039642B" w:rsidP="008B031F">
            <w:pPr>
              <w:widowControl/>
              <w:jc w:val="left"/>
              <w:rPr>
                <w:rFonts w:ascii="宋体" w:hAnsi="宋体" w:cs="宋体"/>
                <w:color w:val="000000"/>
                <w:kern w:val="0"/>
                <w:sz w:val="24"/>
              </w:rPr>
            </w:pPr>
            <w:r w:rsidRPr="008772D5">
              <w:rPr>
                <w:rFonts w:ascii="宋体" w:hAnsi="宋体" w:cs="宋体" w:hint="eastAsia"/>
                <w:color w:val="000000"/>
                <w:kern w:val="0"/>
                <w:sz w:val="24"/>
              </w:rPr>
              <w:t>建筑学、建筑设计</w:t>
            </w:r>
          </w:p>
        </w:tc>
        <w:tc>
          <w:tcPr>
            <w:tcW w:w="1008" w:type="pct"/>
            <w:shd w:val="clear" w:color="auto" w:fill="auto"/>
            <w:noWrap/>
            <w:vAlign w:val="center"/>
          </w:tcPr>
          <w:p w:rsidR="0039642B" w:rsidRDefault="0039642B" w:rsidP="008B031F">
            <w:pPr>
              <w:widowControl/>
              <w:jc w:val="center"/>
              <w:rPr>
                <w:rFonts w:ascii="宋体" w:hAnsi="宋体" w:cs="宋体"/>
                <w:color w:val="000000"/>
                <w:kern w:val="0"/>
                <w:sz w:val="24"/>
              </w:rPr>
            </w:pPr>
            <w:r>
              <w:rPr>
                <w:rFonts w:ascii="宋体" w:hAnsi="宋体" w:cs="宋体" w:hint="eastAsia"/>
                <w:color w:val="000000"/>
                <w:kern w:val="0"/>
                <w:sz w:val="24"/>
              </w:rPr>
              <w:t>本科</w:t>
            </w:r>
          </w:p>
        </w:tc>
      </w:tr>
      <w:tr w:rsidR="0039642B" w:rsidRPr="008772D5" w:rsidTr="00E903D6">
        <w:trPr>
          <w:trHeight w:val="600"/>
        </w:trPr>
        <w:tc>
          <w:tcPr>
            <w:tcW w:w="1290" w:type="pct"/>
            <w:vMerge/>
            <w:vAlign w:val="center"/>
          </w:tcPr>
          <w:p w:rsidR="0039642B" w:rsidRPr="008772D5" w:rsidRDefault="0039642B" w:rsidP="008B031F">
            <w:pPr>
              <w:widowControl/>
              <w:jc w:val="left"/>
              <w:rPr>
                <w:rFonts w:ascii="宋体" w:hAnsi="宋体" w:cs="宋体"/>
                <w:color w:val="000000"/>
                <w:kern w:val="0"/>
                <w:sz w:val="24"/>
              </w:rPr>
            </w:pPr>
          </w:p>
        </w:tc>
        <w:tc>
          <w:tcPr>
            <w:tcW w:w="2702" w:type="pct"/>
            <w:shd w:val="clear" w:color="auto" w:fill="auto"/>
            <w:noWrap/>
            <w:vAlign w:val="center"/>
          </w:tcPr>
          <w:p w:rsidR="0039642B" w:rsidRPr="0039642B" w:rsidRDefault="0039642B" w:rsidP="00F0060A">
            <w:pPr>
              <w:widowControl/>
              <w:jc w:val="left"/>
              <w:rPr>
                <w:rFonts w:ascii="宋体" w:hAnsi="宋体" w:cs="宋体"/>
                <w:color w:val="000000"/>
                <w:kern w:val="0"/>
                <w:sz w:val="24"/>
              </w:rPr>
            </w:pPr>
            <w:r w:rsidRPr="0039642B">
              <w:rPr>
                <w:rFonts w:ascii="宋体" w:hAnsi="宋体" w:cs="宋体" w:hint="eastAsia"/>
                <w:color w:val="000000"/>
                <w:kern w:val="0"/>
                <w:sz w:val="24"/>
              </w:rPr>
              <w:t>BIM工程师(钢铁/城建项目)</w:t>
            </w:r>
          </w:p>
        </w:tc>
        <w:tc>
          <w:tcPr>
            <w:tcW w:w="1008" w:type="pct"/>
            <w:shd w:val="clear" w:color="auto" w:fill="auto"/>
            <w:noWrap/>
            <w:vAlign w:val="center"/>
          </w:tcPr>
          <w:p w:rsidR="0039642B" w:rsidRPr="0039642B" w:rsidRDefault="0039642B" w:rsidP="008B031F">
            <w:pPr>
              <w:widowControl/>
              <w:jc w:val="center"/>
              <w:rPr>
                <w:rFonts w:ascii="宋体" w:hAnsi="宋体" w:cs="宋体"/>
                <w:color w:val="000000"/>
                <w:kern w:val="0"/>
                <w:sz w:val="24"/>
              </w:rPr>
            </w:pPr>
            <w:r w:rsidRPr="0039642B">
              <w:rPr>
                <w:rFonts w:ascii="宋体" w:hAnsi="宋体" w:cs="宋体" w:hint="eastAsia"/>
                <w:color w:val="000000"/>
                <w:kern w:val="0"/>
                <w:sz w:val="24"/>
              </w:rPr>
              <w:t>本科及以上</w:t>
            </w:r>
          </w:p>
        </w:tc>
      </w:tr>
      <w:tr w:rsidR="0039642B" w:rsidRPr="008772D5" w:rsidTr="00E903D6">
        <w:trPr>
          <w:trHeight w:val="600"/>
        </w:trPr>
        <w:tc>
          <w:tcPr>
            <w:tcW w:w="1290" w:type="pct"/>
            <w:vMerge/>
            <w:vAlign w:val="center"/>
          </w:tcPr>
          <w:p w:rsidR="0039642B" w:rsidRPr="008772D5" w:rsidRDefault="0039642B" w:rsidP="008B031F">
            <w:pPr>
              <w:widowControl/>
              <w:jc w:val="left"/>
              <w:rPr>
                <w:rFonts w:ascii="宋体" w:hAnsi="宋体" w:cs="宋体"/>
                <w:color w:val="000000"/>
                <w:kern w:val="0"/>
                <w:sz w:val="24"/>
              </w:rPr>
            </w:pPr>
          </w:p>
        </w:tc>
        <w:tc>
          <w:tcPr>
            <w:tcW w:w="2702" w:type="pct"/>
            <w:shd w:val="clear" w:color="auto" w:fill="auto"/>
            <w:noWrap/>
            <w:vAlign w:val="center"/>
          </w:tcPr>
          <w:p w:rsidR="0039642B" w:rsidRDefault="0039642B" w:rsidP="008B031F">
            <w:pPr>
              <w:widowControl/>
              <w:jc w:val="left"/>
              <w:rPr>
                <w:rFonts w:ascii="宋体" w:hAnsi="宋体" w:cs="宋体"/>
                <w:color w:val="000000"/>
                <w:kern w:val="0"/>
                <w:sz w:val="24"/>
              </w:rPr>
            </w:pPr>
            <w:r w:rsidRPr="008772D5">
              <w:rPr>
                <w:rFonts w:ascii="宋体" w:hAnsi="宋体" w:cs="宋体" w:hint="eastAsia"/>
                <w:color w:val="000000"/>
                <w:kern w:val="0"/>
                <w:sz w:val="24"/>
              </w:rPr>
              <w:t>电子信息科学与技术、电子信息工程、电气工程</w:t>
            </w:r>
            <w:r>
              <w:rPr>
                <w:rFonts w:ascii="宋体" w:hAnsi="宋体" w:cs="宋体" w:hint="eastAsia"/>
                <w:color w:val="000000"/>
                <w:kern w:val="0"/>
                <w:sz w:val="24"/>
              </w:rPr>
              <w:t>及自动化</w:t>
            </w:r>
          </w:p>
        </w:tc>
        <w:tc>
          <w:tcPr>
            <w:tcW w:w="1008" w:type="pct"/>
            <w:shd w:val="clear" w:color="auto" w:fill="auto"/>
            <w:noWrap/>
            <w:vAlign w:val="center"/>
          </w:tcPr>
          <w:p w:rsidR="0039642B" w:rsidRPr="008772D5" w:rsidRDefault="0039642B" w:rsidP="008B031F">
            <w:pPr>
              <w:widowControl/>
              <w:jc w:val="center"/>
              <w:rPr>
                <w:rFonts w:ascii="宋体" w:hAnsi="宋体" w:cs="宋体"/>
                <w:color w:val="000000"/>
                <w:kern w:val="0"/>
                <w:sz w:val="24"/>
              </w:rPr>
            </w:pPr>
            <w:r>
              <w:rPr>
                <w:rFonts w:ascii="宋体" w:hAnsi="宋体" w:cs="宋体" w:hint="eastAsia"/>
                <w:color w:val="000000"/>
                <w:kern w:val="0"/>
                <w:sz w:val="24"/>
              </w:rPr>
              <w:t>硕士</w:t>
            </w:r>
          </w:p>
        </w:tc>
      </w:tr>
      <w:tr w:rsidR="0039642B" w:rsidRPr="008772D5" w:rsidTr="00E903D6">
        <w:trPr>
          <w:trHeight w:val="600"/>
        </w:trPr>
        <w:tc>
          <w:tcPr>
            <w:tcW w:w="1290" w:type="pct"/>
            <w:vMerge/>
            <w:vAlign w:val="center"/>
          </w:tcPr>
          <w:p w:rsidR="0039642B" w:rsidRPr="008772D5" w:rsidRDefault="0039642B" w:rsidP="008B031F">
            <w:pPr>
              <w:widowControl/>
              <w:jc w:val="left"/>
              <w:rPr>
                <w:rFonts w:ascii="宋体" w:hAnsi="宋体" w:cs="宋体"/>
                <w:color w:val="000000"/>
                <w:kern w:val="0"/>
                <w:sz w:val="24"/>
              </w:rPr>
            </w:pPr>
          </w:p>
        </w:tc>
        <w:tc>
          <w:tcPr>
            <w:tcW w:w="2702" w:type="pct"/>
            <w:shd w:val="clear" w:color="auto" w:fill="auto"/>
            <w:noWrap/>
            <w:vAlign w:val="center"/>
          </w:tcPr>
          <w:p w:rsidR="0039642B" w:rsidRPr="00812A25" w:rsidRDefault="0039642B" w:rsidP="008B031F">
            <w:pPr>
              <w:widowControl/>
              <w:jc w:val="left"/>
              <w:rPr>
                <w:rFonts w:ascii="宋体" w:hAnsi="宋体" w:cs="宋体"/>
                <w:color w:val="000000"/>
                <w:kern w:val="0"/>
                <w:sz w:val="24"/>
              </w:rPr>
            </w:pPr>
            <w:r w:rsidRPr="00812A25">
              <w:rPr>
                <w:rFonts w:ascii="宋体" w:hAnsi="宋体" w:cs="宋体" w:hint="eastAsia"/>
                <w:color w:val="000000"/>
                <w:kern w:val="0"/>
                <w:sz w:val="24"/>
              </w:rPr>
              <w:t>计算机应用及软件等相关专业</w:t>
            </w:r>
          </w:p>
        </w:tc>
        <w:tc>
          <w:tcPr>
            <w:tcW w:w="1008" w:type="pct"/>
            <w:shd w:val="clear" w:color="auto" w:fill="auto"/>
            <w:noWrap/>
            <w:vAlign w:val="center"/>
          </w:tcPr>
          <w:p w:rsidR="0039642B" w:rsidRDefault="0039642B" w:rsidP="008B031F">
            <w:pPr>
              <w:widowControl/>
              <w:jc w:val="center"/>
              <w:rPr>
                <w:rFonts w:ascii="宋体" w:hAnsi="宋体" w:cs="宋体"/>
                <w:color w:val="000000"/>
                <w:kern w:val="0"/>
                <w:sz w:val="24"/>
              </w:rPr>
            </w:pPr>
            <w:r>
              <w:rPr>
                <w:rFonts w:ascii="宋体" w:hAnsi="宋体" w:cs="宋体" w:hint="eastAsia"/>
                <w:color w:val="000000"/>
                <w:kern w:val="0"/>
                <w:sz w:val="24"/>
              </w:rPr>
              <w:t>硕士</w:t>
            </w:r>
          </w:p>
        </w:tc>
      </w:tr>
      <w:tr w:rsidR="0039642B" w:rsidRPr="008772D5" w:rsidTr="00E903D6">
        <w:trPr>
          <w:trHeight w:val="600"/>
        </w:trPr>
        <w:tc>
          <w:tcPr>
            <w:tcW w:w="1290" w:type="pct"/>
            <w:shd w:val="clear" w:color="auto" w:fill="auto"/>
            <w:noWrap/>
            <w:vAlign w:val="center"/>
            <w:hideMark/>
          </w:tcPr>
          <w:p w:rsidR="0039642B" w:rsidRPr="00FE4283" w:rsidRDefault="0039642B" w:rsidP="008B031F">
            <w:pPr>
              <w:widowControl/>
              <w:jc w:val="center"/>
              <w:rPr>
                <w:rFonts w:ascii="宋体" w:hAnsi="宋体" w:cs="宋体"/>
                <w:color w:val="000000"/>
                <w:kern w:val="0"/>
                <w:sz w:val="24"/>
              </w:rPr>
            </w:pPr>
            <w:r w:rsidRPr="00FE4283">
              <w:rPr>
                <w:rFonts w:ascii="宋体" w:hAnsi="宋体" w:cs="宋体" w:hint="eastAsia"/>
                <w:color w:val="000000"/>
                <w:kern w:val="0"/>
                <w:sz w:val="24"/>
              </w:rPr>
              <w:t>咨询师</w:t>
            </w:r>
          </w:p>
        </w:tc>
        <w:tc>
          <w:tcPr>
            <w:tcW w:w="2702" w:type="pct"/>
            <w:shd w:val="clear" w:color="auto" w:fill="auto"/>
            <w:vAlign w:val="center"/>
            <w:hideMark/>
          </w:tcPr>
          <w:p w:rsidR="0039642B" w:rsidRPr="00FE4283" w:rsidRDefault="0039642B" w:rsidP="008B031F">
            <w:pPr>
              <w:widowControl/>
              <w:jc w:val="left"/>
              <w:rPr>
                <w:rFonts w:ascii="宋体" w:hAnsi="宋体" w:cs="宋体"/>
                <w:color w:val="000000"/>
                <w:kern w:val="0"/>
                <w:sz w:val="24"/>
              </w:rPr>
            </w:pPr>
            <w:r w:rsidRPr="00FE4283">
              <w:rPr>
                <w:rFonts w:ascii="宋体" w:hAnsi="宋体" w:cs="宋体" w:hint="eastAsia"/>
                <w:color w:val="000000"/>
                <w:kern w:val="0"/>
                <w:sz w:val="24"/>
              </w:rPr>
              <w:t>技术经济</w:t>
            </w:r>
            <w:r>
              <w:rPr>
                <w:rFonts w:ascii="宋体" w:hAnsi="宋体" w:cs="宋体" w:hint="eastAsia"/>
                <w:color w:val="000000"/>
                <w:kern w:val="0"/>
                <w:sz w:val="24"/>
              </w:rPr>
              <w:t>、</w:t>
            </w:r>
            <w:r w:rsidRPr="00FE4283">
              <w:rPr>
                <w:rFonts w:ascii="宋体" w:hAnsi="宋体" w:cs="宋体" w:hint="eastAsia"/>
                <w:color w:val="000000"/>
                <w:kern w:val="0"/>
                <w:sz w:val="24"/>
              </w:rPr>
              <w:t>产业经济</w:t>
            </w:r>
            <w:r>
              <w:rPr>
                <w:rFonts w:ascii="宋体" w:hAnsi="宋体" w:cs="宋体" w:hint="eastAsia"/>
                <w:color w:val="000000"/>
                <w:kern w:val="0"/>
                <w:sz w:val="24"/>
              </w:rPr>
              <w:t>、</w:t>
            </w:r>
            <w:r w:rsidRPr="00FE4283">
              <w:rPr>
                <w:rFonts w:ascii="宋体" w:hAnsi="宋体" w:cs="宋体" w:hint="eastAsia"/>
                <w:color w:val="000000"/>
                <w:kern w:val="0"/>
                <w:sz w:val="24"/>
              </w:rPr>
              <w:t>城市规划</w:t>
            </w:r>
            <w:r>
              <w:rPr>
                <w:rFonts w:ascii="宋体" w:hAnsi="宋体" w:cs="宋体" w:hint="eastAsia"/>
                <w:color w:val="000000"/>
                <w:kern w:val="0"/>
                <w:sz w:val="24"/>
              </w:rPr>
              <w:t>、</w:t>
            </w:r>
            <w:r w:rsidRPr="00FE4283">
              <w:rPr>
                <w:rFonts w:ascii="宋体" w:hAnsi="宋体" w:cs="宋体" w:hint="eastAsia"/>
                <w:color w:val="000000"/>
                <w:kern w:val="0"/>
                <w:sz w:val="24"/>
              </w:rPr>
              <w:t>旅游</w:t>
            </w:r>
            <w:r>
              <w:rPr>
                <w:rFonts w:ascii="宋体" w:hAnsi="宋体" w:cs="宋体" w:hint="eastAsia"/>
                <w:color w:val="000000"/>
                <w:kern w:val="0"/>
                <w:sz w:val="24"/>
              </w:rPr>
              <w:t>、</w:t>
            </w:r>
            <w:r w:rsidRPr="00FE4283">
              <w:rPr>
                <w:rFonts w:ascii="宋体" w:hAnsi="宋体" w:cs="宋体" w:hint="eastAsia"/>
                <w:color w:val="000000"/>
                <w:kern w:val="0"/>
                <w:sz w:val="24"/>
              </w:rPr>
              <w:t>美丽乡村</w:t>
            </w:r>
            <w:r>
              <w:rPr>
                <w:rFonts w:ascii="宋体" w:hAnsi="宋体" w:cs="宋体" w:hint="eastAsia"/>
                <w:color w:val="000000"/>
                <w:kern w:val="0"/>
                <w:sz w:val="24"/>
              </w:rPr>
              <w:t>、</w:t>
            </w:r>
            <w:r w:rsidRPr="00FE4283">
              <w:rPr>
                <w:rFonts w:ascii="宋体" w:hAnsi="宋体" w:cs="宋体" w:hint="eastAsia"/>
                <w:color w:val="000000"/>
                <w:kern w:val="0"/>
                <w:sz w:val="24"/>
              </w:rPr>
              <w:t>智慧城市类等相关专业</w:t>
            </w:r>
          </w:p>
        </w:tc>
        <w:tc>
          <w:tcPr>
            <w:tcW w:w="1008" w:type="pct"/>
            <w:shd w:val="clear" w:color="auto" w:fill="auto"/>
            <w:noWrap/>
            <w:vAlign w:val="center"/>
            <w:hideMark/>
          </w:tcPr>
          <w:p w:rsidR="0039642B" w:rsidRPr="008772D5" w:rsidRDefault="0039642B" w:rsidP="008B031F">
            <w:pPr>
              <w:widowControl/>
              <w:jc w:val="center"/>
              <w:rPr>
                <w:rFonts w:ascii="宋体" w:hAnsi="宋体" w:cs="宋体"/>
                <w:color w:val="000000"/>
                <w:kern w:val="0"/>
                <w:sz w:val="24"/>
              </w:rPr>
            </w:pPr>
            <w:r w:rsidRPr="008772D5">
              <w:rPr>
                <w:rFonts w:ascii="宋体" w:hAnsi="宋体" w:cs="宋体" w:hint="eastAsia"/>
                <w:color w:val="000000"/>
                <w:kern w:val="0"/>
                <w:sz w:val="24"/>
              </w:rPr>
              <w:t>硕士</w:t>
            </w:r>
          </w:p>
        </w:tc>
      </w:tr>
      <w:tr w:rsidR="0039642B" w:rsidRPr="008772D5" w:rsidTr="00E903D6">
        <w:trPr>
          <w:trHeight w:val="600"/>
        </w:trPr>
        <w:tc>
          <w:tcPr>
            <w:tcW w:w="1290" w:type="pct"/>
            <w:shd w:val="clear" w:color="auto" w:fill="auto"/>
            <w:noWrap/>
            <w:vAlign w:val="center"/>
            <w:hideMark/>
          </w:tcPr>
          <w:p w:rsidR="0039642B" w:rsidRPr="008772D5" w:rsidRDefault="0039642B" w:rsidP="008B031F">
            <w:pPr>
              <w:widowControl/>
              <w:jc w:val="center"/>
              <w:rPr>
                <w:rFonts w:ascii="宋体" w:hAnsi="宋体" w:cs="宋体"/>
                <w:color w:val="000000"/>
                <w:kern w:val="0"/>
                <w:sz w:val="24"/>
              </w:rPr>
            </w:pPr>
            <w:r w:rsidRPr="008772D5">
              <w:rPr>
                <w:rFonts w:ascii="宋体" w:hAnsi="宋体" w:cs="宋体" w:hint="eastAsia"/>
                <w:color w:val="000000"/>
                <w:kern w:val="0"/>
                <w:sz w:val="24"/>
              </w:rPr>
              <w:t>费控管理</w:t>
            </w:r>
          </w:p>
        </w:tc>
        <w:tc>
          <w:tcPr>
            <w:tcW w:w="2702" w:type="pct"/>
            <w:shd w:val="clear" w:color="auto" w:fill="auto"/>
            <w:noWrap/>
            <w:vAlign w:val="center"/>
            <w:hideMark/>
          </w:tcPr>
          <w:p w:rsidR="0039642B" w:rsidRPr="008772D5" w:rsidRDefault="0039642B" w:rsidP="008B031F">
            <w:pPr>
              <w:widowControl/>
              <w:jc w:val="left"/>
              <w:rPr>
                <w:rFonts w:ascii="宋体" w:hAnsi="宋体" w:cs="宋体"/>
                <w:color w:val="000000"/>
                <w:kern w:val="0"/>
                <w:sz w:val="24"/>
              </w:rPr>
            </w:pPr>
            <w:r w:rsidRPr="008772D5">
              <w:rPr>
                <w:rFonts w:ascii="宋体" w:hAnsi="宋体" w:cs="宋体" w:hint="eastAsia"/>
                <w:color w:val="000000"/>
                <w:kern w:val="0"/>
                <w:sz w:val="24"/>
              </w:rPr>
              <w:t>电气、土建</w:t>
            </w:r>
          </w:p>
        </w:tc>
        <w:tc>
          <w:tcPr>
            <w:tcW w:w="1008" w:type="pct"/>
            <w:shd w:val="clear" w:color="auto" w:fill="auto"/>
            <w:noWrap/>
            <w:vAlign w:val="center"/>
            <w:hideMark/>
          </w:tcPr>
          <w:p w:rsidR="0039642B" w:rsidRPr="008772D5" w:rsidRDefault="0039642B" w:rsidP="008B031F">
            <w:pPr>
              <w:widowControl/>
              <w:jc w:val="center"/>
              <w:rPr>
                <w:rFonts w:ascii="宋体" w:hAnsi="宋体" w:cs="宋体"/>
                <w:color w:val="000000"/>
                <w:kern w:val="0"/>
                <w:sz w:val="24"/>
              </w:rPr>
            </w:pPr>
            <w:r w:rsidRPr="008772D5">
              <w:rPr>
                <w:rFonts w:ascii="宋体" w:hAnsi="宋体" w:cs="宋体" w:hint="eastAsia"/>
                <w:color w:val="000000"/>
                <w:kern w:val="0"/>
                <w:sz w:val="24"/>
              </w:rPr>
              <w:t>硕士</w:t>
            </w:r>
          </w:p>
        </w:tc>
      </w:tr>
    </w:tbl>
    <w:p w:rsidR="00BD65B0" w:rsidRDefault="00BD65B0" w:rsidP="00BD65B0">
      <w:pPr>
        <w:ind w:firstLineChars="196" w:firstLine="472"/>
        <w:rPr>
          <w:b/>
          <w:sz w:val="24"/>
        </w:rPr>
      </w:pPr>
    </w:p>
    <w:p w:rsidR="00BD65B0" w:rsidRDefault="00BD65B0" w:rsidP="00BD65B0">
      <w:pPr>
        <w:rPr>
          <w:b/>
          <w:sz w:val="24"/>
        </w:rPr>
      </w:pPr>
      <w:r>
        <w:rPr>
          <w:rFonts w:hint="eastAsia"/>
          <w:b/>
          <w:sz w:val="24"/>
        </w:rPr>
        <w:t>我们为您提供</w:t>
      </w:r>
    </w:p>
    <w:p w:rsidR="00BD65B0" w:rsidRPr="006D6798" w:rsidRDefault="00BD65B0" w:rsidP="00BD65B0">
      <w:pPr>
        <w:spacing w:line="360" w:lineRule="auto"/>
        <w:rPr>
          <w:sz w:val="24"/>
        </w:rPr>
      </w:pPr>
      <w:r w:rsidRPr="006D6798">
        <w:rPr>
          <w:rFonts w:hint="eastAsia"/>
          <w:sz w:val="24"/>
        </w:rPr>
        <w:t>行业内最具竞争力的薪资待遇及完善的个人职业生涯规划</w:t>
      </w:r>
    </w:p>
    <w:p w:rsidR="00BD65B0" w:rsidRPr="006D6798" w:rsidRDefault="00BD65B0" w:rsidP="00BD65B0">
      <w:pPr>
        <w:spacing w:line="360" w:lineRule="auto"/>
        <w:rPr>
          <w:sz w:val="24"/>
        </w:rPr>
      </w:pPr>
      <w:r w:rsidRPr="006D6798">
        <w:rPr>
          <w:rFonts w:hint="eastAsia"/>
          <w:sz w:val="24"/>
        </w:rPr>
        <w:t>办理各项社会保险、住房公积金（含补充公积金）、企业年金等</w:t>
      </w:r>
    </w:p>
    <w:p w:rsidR="00BD65B0" w:rsidRPr="006D6798" w:rsidRDefault="00BD65B0" w:rsidP="00BD65B0">
      <w:pPr>
        <w:spacing w:line="360" w:lineRule="auto"/>
        <w:rPr>
          <w:sz w:val="24"/>
        </w:rPr>
      </w:pPr>
      <w:r w:rsidRPr="006D6798">
        <w:rPr>
          <w:rFonts w:hint="eastAsia"/>
          <w:sz w:val="24"/>
        </w:rPr>
        <w:t>设施完备的单身公寓、员工食堂、健身房等生活设施</w:t>
      </w:r>
    </w:p>
    <w:p w:rsidR="00BD65B0" w:rsidRDefault="00BD65B0" w:rsidP="00BD65B0">
      <w:pPr>
        <w:rPr>
          <w:b/>
          <w:sz w:val="24"/>
        </w:rPr>
      </w:pPr>
      <w:r>
        <w:rPr>
          <w:rFonts w:hint="eastAsia"/>
          <w:b/>
          <w:sz w:val="24"/>
        </w:rPr>
        <w:t>联系方式</w:t>
      </w:r>
    </w:p>
    <w:p w:rsidR="00BD65B0" w:rsidRPr="002A6688" w:rsidRDefault="00BD65B0" w:rsidP="00BD65B0">
      <w:pPr>
        <w:spacing w:line="360" w:lineRule="auto"/>
        <w:rPr>
          <w:rFonts w:ascii="宋体" w:hAnsi="宋体"/>
          <w:sz w:val="24"/>
        </w:rPr>
      </w:pPr>
      <w:r w:rsidRPr="002A6688">
        <w:rPr>
          <w:rFonts w:ascii="宋体" w:hAnsi="宋体" w:hint="eastAsia"/>
          <w:sz w:val="24"/>
        </w:rPr>
        <w:t>公司地址：上海市宝山区双城路803弄</w:t>
      </w:r>
      <w:r w:rsidRPr="002A6688">
        <w:rPr>
          <w:rFonts w:ascii="宋体" w:hAnsi="宋体"/>
          <w:sz w:val="24"/>
        </w:rPr>
        <w:t>1</w:t>
      </w:r>
      <w:r w:rsidRPr="002A6688">
        <w:rPr>
          <w:rFonts w:ascii="宋体" w:hAnsi="宋体" w:hint="eastAsia"/>
          <w:sz w:val="24"/>
        </w:rPr>
        <w:t>号邮编：200940</w:t>
      </w:r>
    </w:p>
    <w:p w:rsidR="00BD65B0" w:rsidRDefault="00BD65B0" w:rsidP="00BD65B0">
      <w:pPr>
        <w:spacing w:line="360" w:lineRule="auto"/>
        <w:rPr>
          <w:rFonts w:ascii="宋体" w:hAnsi="宋体"/>
          <w:sz w:val="24"/>
        </w:rPr>
      </w:pPr>
      <w:r>
        <w:rPr>
          <w:rFonts w:ascii="宋体" w:hAnsi="宋体" w:hint="eastAsia"/>
          <w:sz w:val="24"/>
        </w:rPr>
        <w:t>邮箱</w:t>
      </w:r>
      <w:r w:rsidRPr="002A6688">
        <w:rPr>
          <w:rFonts w:ascii="宋体" w:hAnsi="宋体" w:hint="eastAsia"/>
          <w:sz w:val="24"/>
        </w:rPr>
        <w:t>：</w:t>
      </w:r>
      <w:r w:rsidRPr="003A2FA2">
        <w:rPr>
          <w:rFonts w:hint="eastAsia"/>
          <w:sz w:val="28"/>
          <w:szCs w:val="28"/>
        </w:rPr>
        <w:t>sohr@cisdi.com.cn</w:t>
      </w:r>
      <w:r>
        <w:rPr>
          <w:rFonts w:ascii="宋体" w:hAnsi="宋体" w:hint="eastAsia"/>
          <w:sz w:val="24"/>
        </w:rPr>
        <w:t>电话</w:t>
      </w:r>
      <w:r w:rsidRPr="002A6688">
        <w:rPr>
          <w:rFonts w:ascii="宋体" w:hAnsi="宋体" w:hint="eastAsia"/>
          <w:sz w:val="24"/>
        </w:rPr>
        <w:t>：021-61802</w:t>
      </w:r>
      <w:r>
        <w:rPr>
          <w:rFonts w:ascii="宋体" w:hAnsi="宋体" w:hint="eastAsia"/>
          <w:sz w:val="24"/>
        </w:rPr>
        <w:t>194/61802150</w:t>
      </w:r>
    </w:p>
    <w:p w:rsidR="00BD65B0" w:rsidRPr="00E8268F" w:rsidRDefault="00BD65B0" w:rsidP="00BD65B0">
      <w:pPr>
        <w:spacing w:line="360" w:lineRule="auto"/>
        <w:rPr>
          <w:b/>
          <w:sz w:val="22"/>
        </w:rPr>
      </w:pPr>
      <w:r w:rsidRPr="00E8268F">
        <w:rPr>
          <w:rFonts w:hint="eastAsia"/>
          <w:b/>
          <w:sz w:val="22"/>
        </w:rPr>
        <w:t>简历投递须知</w:t>
      </w:r>
    </w:p>
    <w:p w:rsidR="00BD65B0" w:rsidRPr="00631BB0" w:rsidRDefault="00BD65B0" w:rsidP="00BD65B0">
      <w:pPr>
        <w:spacing w:line="360" w:lineRule="auto"/>
        <w:rPr>
          <w:sz w:val="22"/>
        </w:rPr>
      </w:pPr>
      <w:r>
        <w:rPr>
          <w:rFonts w:hint="eastAsia"/>
          <w:sz w:val="22"/>
        </w:rPr>
        <w:t>工作地点：上海。</w:t>
      </w:r>
      <w:r w:rsidRPr="00080E79">
        <w:rPr>
          <w:rFonts w:hint="eastAsia"/>
          <w:sz w:val="22"/>
        </w:rPr>
        <w:t>简历投递时请准</w:t>
      </w:r>
      <w:bookmarkStart w:id="0" w:name="_GoBack"/>
      <w:bookmarkEnd w:id="0"/>
      <w:r w:rsidRPr="00080E79">
        <w:rPr>
          <w:rFonts w:hint="eastAsia"/>
          <w:sz w:val="22"/>
        </w:rPr>
        <w:t>备下述材料：个人中文简历、在校期间成绩单（含本科阶段）、英语四六级成绩单、计算机等级考试成绩单、获奖证书。</w:t>
      </w:r>
    </w:p>
    <w:p w:rsidR="00FA0938" w:rsidRPr="00BD65B0" w:rsidRDefault="00FA0938"/>
    <w:sectPr w:rsidR="00FA0938" w:rsidRPr="00BD65B0" w:rsidSect="005F7106">
      <w:pgSz w:w="11906" w:h="16838"/>
      <w:pgMar w:top="964" w:right="1797" w:bottom="102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384" w:rsidRDefault="007B2384" w:rsidP="00BD65B0">
      <w:r>
        <w:separator/>
      </w:r>
    </w:p>
  </w:endnote>
  <w:endnote w:type="continuationSeparator" w:id="1">
    <w:p w:rsidR="007B2384" w:rsidRDefault="007B2384" w:rsidP="00BD65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384" w:rsidRDefault="007B2384" w:rsidP="00BD65B0">
      <w:r>
        <w:separator/>
      </w:r>
    </w:p>
  </w:footnote>
  <w:footnote w:type="continuationSeparator" w:id="1">
    <w:p w:rsidR="007B2384" w:rsidRDefault="007B2384" w:rsidP="00BD65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57D8"/>
    <w:rsid w:val="00105915"/>
    <w:rsid w:val="0039642B"/>
    <w:rsid w:val="003B679E"/>
    <w:rsid w:val="0048207B"/>
    <w:rsid w:val="004C3AFF"/>
    <w:rsid w:val="005A152D"/>
    <w:rsid w:val="005C45E2"/>
    <w:rsid w:val="005F7106"/>
    <w:rsid w:val="00687404"/>
    <w:rsid w:val="006A5D7C"/>
    <w:rsid w:val="007B2384"/>
    <w:rsid w:val="00882555"/>
    <w:rsid w:val="009D0607"/>
    <w:rsid w:val="00A43809"/>
    <w:rsid w:val="00AC7496"/>
    <w:rsid w:val="00AF456C"/>
    <w:rsid w:val="00B57E44"/>
    <w:rsid w:val="00BD65B0"/>
    <w:rsid w:val="00BE7895"/>
    <w:rsid w:val="00BF0B97"/>
    <w:rsid w:val="00C32FAE"/>
    <w:rsid w:val="00E55422"/>
    <w:rsid w:val="00E903D6"/>
    <w:rsid w:val="00F0060A"/>
    <w:rsid w:val="00F357D8"/>
    <w:rsid w:val="00F37C02"/>
    <w:rsid w:val="00F877BC"/>
    <w:rsid w:val="00FA09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5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65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D65B0"/>
    <w:rPr>
      <w:sz w:val="18"/>
      <w:szCs w:val="18"/>
    </w:rPr>
  </w:style>
  <w:style w:type="paragraph" w:styleId="a4">
    <w:name w:val="footer"/>
    <w:basedOn w:val="a"/>
    <w:link w:val="Char0"/>
    <w:uiPriority w:val="99"/>
    <w:unhideWhenUsed/>
    <w:rsid w:val="00BD65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D65B0"/>
    <w:rPr>
      <w:sz w:val="18"/>
      <w:szCs w:val="18"/>
    </w:rPr>
  </w:style>
  <w:style w:type="paragraph" w:styleId="a5">
    <w:name w:val="Balloon Text"/>
    <w:basedOn w:val="a"/>
    <w:link w:val="Char1"/>
    <w:uiPriority w:val="99"/>
    <w:semiHidden/>
    <w:unhideWhenUsed/>
    <w:rsid w:val="00BD65B0"/>
    <w:rPr>
      <w:sz w:val="18"/>
      <w:szCs w:val="18"/>
    </w:rPr>
  </w:style>
  <w:style w:type="character" w:customStyle="1" w:styleId="Char1">
    <w:name w:val="批注框文本 Char"/>
    <w:basedOn w:val="a0"/>
    <w:link w:val="a5"/>
    <w:uiPriority w:val="99"/>
    <w:semiHidden/>
    <w:rsid w:val="00BD65B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5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65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D65B0"/>
    <w:rPr>
      <w:sz w:val="18"/>
      <w:szCs w:val="18"/>
    </w:rPr>
  </w:style>
  <w:style w:type="paragraph" w:styleId="a4">
    <w:name w:val="footer"/>
    <w:basedOn w:val="a"/>
    <w:link w:val="Char0"/>
    <w:uiPriority w:val="99"/>
    <w:unhideWhenUsed/>
    <w:rsid w:val="00BD65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D65B0"/>
    <w:rPr>
      <w:sz w:val="18"/>
      <w:szCs w:val="18"/>
    </w:rPr>
  </w:style>
  <w:style w:type="paragraph" w:styleId="a5">
    <w:name w:val="Balloon Text"/>
    <w:basedOn w:val="a"/>
    <w:link w:val="Char1"/>
    <w:uiPriority w:val="99"/>
    <w:semiHidden/>
    <w:unhideWhenUsed/>
    <w:rsid w:val="00BD65B0"/>
    <w:rPr>
      <w:sz w:val="18"/>
      <w:szCs w:val="18"/>
    </w:rPr>
  </w:style>
  <w:style w:type="character" w:customStyle="1" w:styleId="Char1">
    <w:name w:val="批注框文本 Char"/>
    <w:basedOn w:val="a0"/>
    <w:link w:val="a5"/>
    <w:uiPriority w:val="99"/>
    <w:semiHidden/>
    <w:rsid w:val="00BD65B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蔡利玲</dc:creator>
  <cp:lastModifiedBy>016088</cp:lastModifiedBy>
  <cp:revision>3</cp:revision>
  <dcterms:created xsi:type="dcterms:W3CDTF">2017-09-22T11:44:00Z</dcterms:created>
  <dcterms:modified xsi:type="dcterms:W3CDTF">2017-09-22T12:03:00Z</dcterms:modified>
</cp:coreProperties>
</file>